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C6F5D2" w14:textId="33617BD3" w:rsidR="005321AE" w:rsidRDefault="005321AE" w:rsidP="005321AE">
      <w:pPr>
        <w:spacing w:line="240" w:lineRule="auto"/>
        <w:jc w:val="center"/>
      </w:pPr>
      <w:r>
        <w:rPr>
          <w:noProof/>
        </w:rPr>
        <w:drawing>
          <wp:inline distT="0" distB="0" distL="0" distR="0" wp14:anchorId="780E8310" wp14:editId="15CEA375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5321AE" w14:paraId="16AFA342" w14:textId="77777777" w:rsidTr="005321AE">
        <w:trPr>
          <w:trHeight w:val="788"/>
        </w:trPr>
        <w:tc>
          <w:tcPr>
            <w:tcW w:w="9867" w:type="dxa"/>
            <w:hideMark/>
          </w:tcPr>
          <w:p w14:paraId="6ED1609D" w14:textId="77777777" w:rsidR="005321AE" w:rsidRDefault="005321AE">
            <w:pPr>
              <w:spacing w:after="0" w:line="240" w:lineRule="auto"/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71745361" w14:textId="3FC09256" w:rsidR="005321AE" w:rsidRDefault="005321AE">
            <w:pPr>
              <w:spacing w:after="0" w:line="240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44C942A5" wp14:editId="3B297028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229870</wp:posOffset>
                      </wp:positionV>
                      <wp:extent cx="6324600" cy="0"/>
                      <wp:effectExtent l="0" t="19050" r="38100" b="38100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63BD516" id="Прямая соединительная линия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KOwa2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6B16C78E" w14:textId="77777777" w:rsidR="005321AE" w:rsidRDefault="005321AE" w:rsidP="005321AE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3F295B5" w14:textId="77777777" w:rsidR="005321AE" w:rsidRDefault="005321AE" w:rsidP="005321AE">
      <w:pPr>
        <w:pStyle w:val="1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 І Ш Е Н Н Я</w:t>
      </w:r>
    </w:p>
    <w:p w14:paraId="6C663C29" w14:textId="77777777" w:rsidR="005321AE" w:rsidRDefault="005321AE" w:rsidP="005321AE">
      <w:pPr>
        <w:pStyle w:val="11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91ED0F4" w14:textId="77777777" w:rsidR="005321AE" w:rsidRDefault="005321AE" w:rsidP="005321AE">
      <w:pPr>
        <w:pStyle w:val="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 засідання 2 позачергової сесії Димерської селищної ради </w:t>
      </w:r>
    </w:p>
    <w:p w14:paraId="09CC9B27" w14:textId="6FFFD6A9" w:rsidR="005321AE" w:rsidRPr="00A16434" w:rsidRDefault="005321AE" w:rsidP="00A16434">
      <w:pPr>
        <w:pStyle w:val="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VІІІ скликання</w:t>
      </w:r>
    </w:p>
    <w:p w14:paraId="0968E5E3" w14:textId="1C84BBB4" w:rsidR="005321AE" w:rsidRPr="00684ED9" w:rsidRDefault="005321AE" w:rsidP="00684ED9">
      <w:pPr>
        <w:spacing w:after="0" w:line="240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затвердження </w:t>
      </w:r>
      <w:r w:rsidR="00684ED9">
        <w:rPr>
          <w:b/>
          <w:sz w:val="28"/>
          <w:szCs w:val="28"/>
          <w:lang w:val="uk-UA"/>
        </w:rPr>
        <w:t>цільової «Програми розвитку професійної (професійно-технічної) освіти Димерської об</w:t>
      </w:r>
      <w:r w:rsidR="00684ED9" w:rsidRPr="00684ED9">
        <w:rPr>
          <w:b/>
          <w:sz w:val="28"/>
          <w:szCs w:val="28"/>
          <w:lang w:val="uk-UA"/>
        </w:rPr>
        <w:t>’</w:t>
      </w:r>
      <w:r w:rsidR="00684ED9">
        <w:rPr>
          <w:b/>
          <w:sz w:val="28"/>
          <w:szCs w:val="28"/>
          <w:lang w:val="uk-UA"/>
        </w:rPr>
        <w:t>єднаної територіальної громади на 2021 – 2028 роки»</w:t>
      </w:r>
    </w:p>
    <w:p w14:paraId="1847EA38" w14:textId="77777777" w:rsidR="005321AE" w:rsidRDefault="005321AE" w:rsidP="005321AE">
      <w:pPr>
        <w:spacing w:after="0"/>
        <w:rPr>
          <w:sz w:val="28"/>
          <w:szCs w:val="28"/>
          <w:lang w:val="uk-UA"/>
        </w:rPr>
      </w:pPr>
    </w:p>
    <w:p w14:paraId="19F11507" w14:textId="4DBFF697" w:rsidR="005321AE" w:rsidRPr="00EB1ADA" w:rsidRDefault="00EB1ADA" w:rsidP="00EB1ADA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jc w:val="both"/>
        <w:rPr>
          <w:sz w:val="28"/>
          <w:szCs w:val="28"/>
          <w:lang w:val="uk-UA"/>
        </w:rPr>
      </w:pPr>
      <w:r>
        <w:rPr>
          <w:rFonts w:eastAsia="Times New Roman"/>
          <w:color w:val="494848"/>
          <w:sz w:val="28"/>
          <w:szCs w:val="28"/>
          <w:lang w:val="uk-UA" w:eastAsia="ru-UA"/>
        </w:rPr>
        <w:t xml:space="preserve">        </w:t>
      </w:r>
      <w:r w:rsidRPr="00EB1ADA">
        <w:rPr>
          <w:rFonts w:eastAsia="Times New Roman"/>
          <w:color w:val="494848"/>
          <w:sz w:val="28"/>
          <w:szCs w:val="28"/>
          <w:lang w:val="ru-UA" w:eastAsia="ru-UA"/>
        </w:rPr>
        <w:t xml:space="preserve">Заслухавши інформацію </w:t>
      </w:r>
      <w:r w:rsidRPr="00EB1ADA">
        <w:rPr>
          <w:rFonts w:eastAsia="Times New Roman"/>
          <w:color w:val="494848"/>
          <w:sz w:val="28"/>
          <w:szCs w:val="28"/>
          <w:lang w:val="uk-UA" w:eastAsia="ru-UA"/>
        </w:rPr>
        <w:t xml:space="preserve">депутата Димерської селищної ради </w:t>
      </w:r>
      <w:r w:rsidRPr="00EB1ADA">
        <w:rPr>
          <w:sz w:val="28"/>
          <w:szCs w:val="28"/>
        </w:rPr>
        <w:t>V</w:t>
      </w:r>
      <w:r w:rsidRPr="00EB1ADA">
        <w:rPr>
          <w:sz w:val="28"/>
          <w:szCs w:val="28"/>
          <w:lang w:val="uk-UA"/>
        </w:rPr>
        <w:t>ІІІ скликання Недашкіського Руслана Михайло</w:t>
      </w:r>
      <w:r>
        <w:rPr>
          <w:sz w:val="28"/>
          <w:szCs w:val="28"/>
          <w:lang w:val="uk-UA"/>
        </w:rPr>
        <w:t>в</w:t>
      </w:r>
      <w:r w:rsidRPr="00EB1ADA">
        <w:rPr>
          <w:sz w:val="28"/>
          <w:szCs w:val="28"/>
          <w:lang w:val="uk-UA"/>
        </w:rPr>
        <w:t>ича</w:t>
      </w:r>
      <w:r w:rsidRPr="00EB1ADA">
        <w:rPr>
          <w:rFonts w:eastAsia="Times New Roman"/>
          <w:color w:val="494848"/>
          <w:sz w:val="28"/>
          <w:szCs w:val="28"/>
          <w:lang w:val="ru-UA" w:eastAsia="ru-UA"/>
        </w:rPr>
        <w:t xml:space="preserve"> </w:t>
      </w:r>
      <w:r w:rsidRPr="00EB1ADA">
        <w:rPr>
          <w:rFonts w:eastAsia="Times New Roman"/>
          <w:color w:val="494848"/>
          <w:sz w:val="28"/>
          <w:szCs w:val="28"/>
          <w:lang w:val="uk-UA" w:eastAsia="ru-UA"/>
        </w:rPr>
        <w:t xml:space="preserve">та </w:t>
      </w:r>
      <w:r w:rsidRPr="00EB1ADA">
        <w:rPr>
          <w:rFonts w:eastAsia="Times New Roman"/>
          <w:color w:val="494848"/>
          <w:sz w:val="28"/>
          <w:szCs w:val="28"/>
          <w:lang w:val="ru-UA" w:eastAsia="ru-UA"/>
        </w:rPr>
        <w:t xml:space="preserve">обговоривши </w:t>
      </w:r>
      <w:r w:rsidRPr="00EB1ADA">
        <w:rPr>
          <w:rFonts w:eastAsia="Times New Roman"/>
          <w:color w:val="494848"/>
          <w:sz w:val="28"/>
          <w:szCs w:val="28"/>
          <w:lang w:val="uk-UA" w:eastAsia="ru-UA"/>
        </w:rPr>
        <w:t>поданий ним</w:t>
      </w:r>
      <w:r w:rsidR="00573F21">
        <w:rPr>
          <w:rFonts w:eastAsia="Times New Roman"/>
          <w:color w:val="494848"/>
          <w:sz w:val="28"/>
          <w:szCs w:val="28"/>
          <w:lang w:val="uk-UA" w:eastAsia="ru-UA"/>
        </w:rPr>
        <w:t xml:space="preserve"> на затвердження </w:t>
      </w:r>
      <w:r w:rsidRPr="00EB1ADA">
        <w:rPr>
          <w:rFonts w:eastAsia="Times New Roman"/>
          <w:color w:val="494848"/>
          <w:sz w:val="28"/>
          <w:szCs w:val="28"/>
          <w:lang w:val="ru-UA" w:eastAsia="ru-UA"/>
        </w:rPr>
        <w:t>проект</w:t>
      </w:r>
      <w:r w:rsidRPr="00EB1ADA">
        <w:rPr>
          <w:rFonts w:eastAsia="Times New Roman"/>
          <w:color w:val="494848"/>
          <w:szCs w:val="24"/>
          <w:lang w:val="ru-UA" w:eastAsia="ru-UA"/>
        </w:rPr>
        <w:t xml:space="preserve"> </w:t>
      </w:r>
      <w:r w:rsidRPr="00EB1ADA">
        <w:rPr>
          <w:bCs/>
          <w:sz w:val="28"/>
          <w:szCs w:val="28"/>
          <w:lang w:val="uk-UA"/>
        </w:rPr>
        <w:t>цільової «Програми розвитку професійної (професійно- технічної) освіти Димерської об’єднаної територіальної громади на 2021 – 2028 роки»</w:t>
      </w:r>
      <w:r w:rsidRPr="00EB1ADA">
        <w:rPr>
          <w:rFonts w:eastAsia="Times New Roman"/>
          <w:color w:val="494848"/>
          <w:sz w:val="28"/>
          <w:szCs w:val="28"/>
          <w:lang w:val="ru-UA" w:eastAsia="ru-UA"/>
        </w:rPr>
        <w:t xml:space="preserve">, відповідно до </w:t>
      </w:r>
      <w:r w:rsidRPr="00EB1ADA">
        <w:rPr>
          <w:rFonts w:eastAsia="Times New Roman"/>
          <w:color w:val="494848"/>
          <w:sz w:val="28"/>
          <w:szCs w:val="28"/>
          <w:lang w:val="uk-UA" w:eastAsia="ru-UA"/>
        </w:rPr>
        <w:t xml:space="preserve">Закону України </w:t>
      </w:r>
      <w:r w:rsidR="008A3705">
        <w:rPr>
          <w:rFonts w:eastAsia="Times New Roman"/>
          <w:color w:val="494848"/>
          <w:sz w:val="28"/>
          <w:szCs w:val="28"/>
          <w:lang w:val="uk-UA" w:eastAsia="ru-UA"/>
        </w:rPr>
        <w:t>«</w:t>
      </w:r>
      <w:r w:rsidRPr="00EB1ADA">
        <w:rPr>
          <w:rFonts w:eastAsia="Times New Roman"/>
          <w:color w:val="494848"/>
          <w:sz w:val="28"/>
          <w:szCs w:val="28"/>
          <w:lang w:val="uk-UA" w:eastAsia="ru-UA"/>
        </w:rPr>
        <w:t xml:space="preserve">Про </w:t>
      </w:r>
      <w:r w:rsidRPr="00EB1ADA">
        <w:rPr>
          <w:bCs/>
          <w:sz w:val="28"/>
          <w:szCs w:val="28"/>
          <w:lang w:val="uk-UA"/>
        </w:rPr>
        <w:t xml:space="preserve">професійну (професійно- технічну) освіту», </w:t>
      </w:r>
      <w:r w:rsidRPr="00EB1ADA">
        <w:rPr>
          <w:rFonts w:eastAsia="Times New Roman"/>
          <w:color w:val="494848"/>
          <w:sz w:val="28"/>
          <w:szCs w:val="28"/>
          <w:lang w:val="uk-UA" w:eastAsia="ru-UA"/>
        </w:rPr>
        <w:t xml:space="preserve"> </w:t>
      </w:r>
      <w:r w:rsidRPr="00EB1ADA">
        <w:rPr>
          <w:rFonts w:eastAsia="Times New Roman"/>
          <w:color w:val="494848"/>
          <w:sz w:val="28"/>
          <w:szCs w:val="28"/>
          <w:lang w:val="ru-UA" w:eastAsia="ru-UA"/>
        </w:rPr>
        <w:t>статті 43 Закону України “Про місцеве самоврядування в Україні”</w:t>
      </w:r>
      <w:r w:rsidR="005321AE" w:rsidRPr="00EB1ADA">
        <w:rPr>
          <w:sz w:val="28"/>
          <w:szCs w:val="28"/>
          <w:lang w:val="uk-UA"/>
        </w:rPr>
        <w:t xml:space="preserve">, </w:t>
      </w:r>
      <w:r w:rsidR="005321AE" w:rsidRPr="00EB1ADA">
        <w:rPr>
          <w:rFonts w:eastAsia="Times New Roman"/>
          <w:sz w:val="28"/>
          <w:szCs w:val="28"/>
          <w:lang w:val="uk-UA"/>
        </w:rPr>
        <w:t>селищна рада</w:t>
      </w:r>
    </w:p>
    <w:p w14:paraId="004563C2" w14:textId="77777777" w:rsidR="005321AE" w:rsidRDefault="005321AE" w:rsidP="005321AE">
      <w:pPr>
        <w:spacing w:after="0" w:line="240" w:lineRule="auto"/>
        <w:jc w:val="both"/>
        <w:rPr>
          <w:sz w:val="28"/>
          <w:szCs w:val="28"/>
          <w:lang w:val="uk-UA"/>
        </w:rPr>
      </w:pPr>
    </w:p>
    <w:p w14:paraId="0CEC8EC4" w14:textId="04692A6B" w:rsidR="00573F21" w:rsidRDefault="005321AE" w:rsidP="000F6513">
      <w:pPr>
        <w:spacing w:after="0" w:line="240" w:lineRule="auto"/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ВИРІШИЛА:</w:t>
      </w:r>
    </w:p>
    <w:p w14:paraId="2E260768" w14:textId="692249D2" w:rsidR="008A3705" w:rsidRPr="008A3705" w:rsidRDefault="008A3705" w:rsidP="008A3705">
      <w:pPr>
        <w:shd w:val="clear" w:color="auto" w:fill="FFFFFF"/>
        <w:spacing w:after="0" w:line="240" w:lineRule="auto"/>
        <w:jc w:val="both"/>
        <w:rPr>
          <w:bCs/>
          <w:sz w:val="28"/>
          <w:szCs w:val="28"/>
          <w:lang w:val="uk-UA"/>
        </w:rPr>
      </w:pPr>
      <w:r>
        <w:rPr>
          <w:rFonts w:eastAsia="Times New Roman"/>
          <w:color w:val="494848"/>
          <w:sz w:val="28"/>
          <w:szCs w:val="28"/>
          <w:lang w:val="uk-UA" w:eastAsia="ru-UA"/>
        </w:rPr>
        <w:t xml:space="preserve">      </w:t>
      </w:r>
      <w:r w:rsidRPr="008A3705">
        <w:rPr>
          <w:rFonts w:eastAsia="Times New Roman"/>
          <w:color w:val="494848"/>
          <w:sz w:val="28"/>
          <w:szCs w:val="28"/>
          <w:lang w:val="uk-UA" w:eastAsia="ru-UA"/>
        </w:rPr>
        <w:t>1.</w:t>
      </w:r>
      <w:r w:rsidRPr="00EB1ADA">
        <w:rPr>
          <w:rFonts w:eastAsia="Times New Roman"/>
          <w:color w:val="494848"/>
          <w:sz w:val="28"/>
          <w:szCs w:val="28"/>
          <w:lang w:val="ru-UA" w:eastAsia="ru-UA"/>
        </w:rPr>
        <w:t>Інформац</w:t>
      </w:r>
      <w:r w:rsidRPr="008A3705">
        <w:rPr>
          <w:rFonts w:eastAsia="Times New Roman"/>
          <w:color w:val="494848"/>
          <w:sz w:val="28"/>
          <w:szCs w:val="28"/>
          <w:lang w:val="uk-UA" w:eastAsia="ru-UA"/>
        </w:rPr>
        <w:t xml:space="preserve">ію депутата Димерської селищної ради </w:t>
      </w:r>
      <w:r w:rsidRPr="008A3705">
        <w:rPr>
          <w:sz w:val="28"/>
          <w:szCs w:val="28"/>
        </w:rPr>
        <w:t>V</w:t>
      </w:r>
      <w:r w:rsidRPr="008A3705">
        <w:rPr>
          <w:sz w:val="28"/>
          <w:szCs w:val="28"/>
          <w:lang w:val="uk-UA"/>
        </w:rPr>
        <w:t>ІІІ скликання Недашкіського Руслана Михайловича</w:t>
      </w:r>
      <w:r w:rsidRPr="00EB1ADA">
        <w:rPr>
          <w:rFonts w:eastAsia="Times New Roman"/>
          <w:color w:val="494848"/>
          <w:sz w:val="28"/>
          <w:szCs w:val="28"/>
          <w:lang w:val="ru-UA" w:eastAsia="ru-UA"/>
        </w:rPr>
        <w:t xml:space="preserve"> </w:t>
      </w:r>
      <w:r w:rsidRPr="008A3705">
        <w:rPr>
          <w:rFonts w:eastAsia="Times New Roman"/>
          <w:color w:val="494848"/>
          <w:sz w:val="28"/>
          <w:szCs w:val="28"/>
          <w:lang w:val="uk-UA" w:eastAsia="ru-UA"/>
        </w:rPr>
        <w:t xml:space="preserve">щодо </w:t>
      </w:r>
      <w:r w:rsidR="00573F21">
        <w:rPr>
          <w:rFonts w:eastAsia="Times New Roman"/>
          <w:color w:val="494848"/>
          <w:sz w:val="28"/>
          <w:szCs w:val="28"/>
          <w:lang w:val="uk-UA" w:eastAsia="ru-UA"/>
        </w:rPr>
        <w:t>предсталеного</w:t>
      </w:r>
      <w:r w:rsidRPr="008A3705">
        <w:rPr>
          <w:rFonts w:eastAsia="Times New Roman"/>
          <w:color w:val="494848"/>
          <w:sz w:val="28"/>
          <w:szCs w:val="28"/>
          <w:lang w:val="uk-UA" w:eastAsia="ru-UA"/>
        </w:rPr>
        <w:t xml:space="preserve"> ним </w:t>
      </w:r>
      <w:r w:rsidRPr="00EB1ADA">
        <w:rPr>
          <w:rFonts w:eastAsia="Times New Roman"/>
          <w:color w:val="494848"/>
          <w:sz w:val="28"/>
          <w:szCs w:val="28"/>
          <w:lang w:val="ru-UA" w:eastAsia="ru-UA"/>
        </w:rPr>
        <w:t>проект</w:t>
      </w:r>
      <w:r w:rsidRPr="008A3705">
        <w:rPr>
          <w:rFonts w:eastAsia="Times New Roman"/>
          <w:color w:val="494848"/>
          <w:sz w:val="28"/>
          <w:szCs w:val="28"/>
          <w:lang w:val="uk-UA" w:eastAsia="ru-UA"/>
        </w:rPr>
        <w:t>у</w:t>
      </w:r>
      <w:r w:rsidRPr="00EB1ADA">
        <w:rPr>
          <w:rFonts w:eastAsia="Times New Roman"/>
          <w:color w:val="494848"/>
          <w:sz w:val="28"/>
          <w:szCs w:val="28"/>
          <w:lang w:val="ru-UA" w:eastAsia="ru-UA"/>
        </w:rPr>
        <w:t xml:space="preserve"> </w:t>
      </w:r>
      <w:r w:rsidRPr="008A3705">
        <w:rPr>
          <w:bCs/>
          <w:sz w:val="28"/>
          <w:szCs w:val="28"/>
          <w:lang w:val="uk-UA"/>
        </w:rPr>
        <w:t>цільової «Програми розвитку професійної (професійно- технічної) освіти Димерської об’єднаної</w:t>
      </w:r>
      <w:r>
        <w:rPr>
          <w:bCs/>
          <w:sz w:val="28"/>
          <w:szCs w:val="28"/>
          <w:lang w:val="uk-UA"/>
        </w:rPr>
        <w:t xml:space="preserve"> </w:t>
      </w:r>
      <w:r w:rsidRPr="008A3705">
        <w:rPr>
          <w:bCs/>
          <w:sz w:val="28"/>
          <w:szCs w:val="28"/>
          <w:lang w:val="uk-UA"/>
        </w:rPr>
        <w:t xml:space="preserve">територіальної громади на 2021 – 2028 роки» </w:t>
      </w:r>
      <w:r w:rsidRPr="00EB1ADA">
        <w:rPr>
          <w:rFonts w:eastAsia="Times New Roman"/>
          <w:color w:val="494848"/>
          <w:sz w:val="28"/>
          <w:szCs w:val="28"/>
          <w:lang w:val="ru-UA" w:eastAsia="ru-UA"/>
        </w:rPr>
        <w:t>взяти до уваги.</w:t>
      </w:r>
    </w:p>
    <w:p w14:paraId="27215417" w14:textId="3DC0741F" w:rsidR="00940A4C" w:rsidRPr="008A3705" w:rsidRDefault="008A3705" w:rsidP="008A3705">
      <w:pPr>
        <w:spacing w:after="0" w:line="240" w:lineRule="auto"/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Pr="008A3705">
        <w:rPr>
          <w:sz w:val="28"/>
          <w:szCs w:val="28"/>
          <w:lang w:val="uk-UA"/>
        </w:rPr>
        <w:t>2.</w:t>
      </w:r>
      <w:r w:rsidR="00940A4C" w:rsidRPr="008A3705">
        <w:rPr>
          <w:bCs/>
          <w:sz w:val="28"/>
          <w:szCs w:val="28"/>
          <w:lang w:val="uk-UA"/>
        </w:rPr>
        <w:t>Затвер</w:t>
      </w:r>
      <w:r w:rsidR="009B68CF" w:rsidRPr="008A3705">
        <w:rPr>
          <w:bCs/>
          <w:sz w:val="28"/>
          <w:szCs w:val="28"/>
          <w:lang w:val="uk-UA"/>
        </w:rPr>
        <w:t>дити</w:t>
      </w:r>
      <w:r w:rsidR="00940A4C" w:rsidRPr="008A3705">
        <w:rPr>
          <w:bCs/>
          <w:sz w:val="28"/>
          <w:szCs w:val="28"/>
          <w:lang w:val="uk-UA"/>
        </w:rPr>
        <w:t xml:space="preserve"> цільов</w:t>
      </w:r>
      <w:r w:rsidR="009B68CF" w:rsidRPr="008A3705">
        <w:rPr>
          <w:bCs/>
          <w:sz w:val="28"/>
          <w:szCs w:val="28"/>
          <w:lang w:val="uk-UA"/>
        </w:rPr>
        <w:t>у</w:t>
      </w:r>
      <w:r w:rsidR="00940A4C" w:rsidRPr="008A3705">
        <w:rPr>
          <w:bCs/>
          <w:sz w:val="28"/>
          <w:szCs w:val="28"/>
          <w:lang w:val="uk-UA"/>
        </w:rPr>
        <w:t xml:space="preserve"> «Програм</w:t>
      </w:r>
      <w:r w:rsidR="009B68CF" w:rsidRPr="008A3705">
        <w:rPr>
          <w:bCs/>
          <w:sz w:val="28"/>
          <w:szCs w:val="28"/>
          <w:lang w:val="uk-UA"/>
        </w:rPr>
        <w:t>у</w:t>
      </w:r>
      <w:r w:rsidR="00940A4C" w:rsidRPr="008A3705">
        <w:rPr>
          <w:bCs/>
          <w:sz w:val="28"/>
          <w:szCs w:val="28"/>
          <w:lang w:val="uk-UA"/>
        </w:rPr>
        <w:t xml:space="preserve"> розвитку професійної (професійно-</w:t>
      </w:r>
      <w:r w:rsidR="009B68CF" w:rsidRPr="008A3705">
        <w:rPr>
          <w:bCs/>
          <w:sz w:val="28"/>
          <w:szCs w:val="28"/>
          <w:lang w:val="uk-UA"/>
        </w:rPr>
        <w:t xml:space="preserve"> </w:t>
      </w:r>
      <w:r w:rsidR="00940A4C" w:rsidRPr="008A3705">
        <w:rPr>
          <w:bCs/>
          <w:sz w:val="28"/>
          <w:szCs w:val="28"/>
          <w:lang w:val="uk-UA"/>
        </w:rPr>
        <w:t>технічної) освіти Димерської об’єднаної територіальної громади на 2021 – 2028 роки». (Додаток 1)</w:t>
      </w:r>
    </w:p>
    <w:p w14:paraId="6269444B" w14:textId="40E6C570" w:rsidR="008A3705" w:rsidRPr="008A3705" w:rsidRDefault="008A3705" w:rsidP="008A3705">
      <w:pPr>
        <w:shd w:val="clear" w:color="auto" w:fill="FFFFFF"/>
        <w:spacing w:after="0" w:line="240" w:lineRule="auto"/>
        <w:jc w:val="both"/>
        <w:rPr>
          <w:rFonts w:eastAsia="Times New Roman"/>
          <w:color w:val="494848"/>
          <w:sz w:val="28"/>
          <w:szCs w:val="28"/>
          <w:lang w:val="ru-UA" w:eastAsia="ru-UA"/>
        </w:rPr>
      </w:pPr>
      <w:r>
        <w:rPr>
          <w:sz w:val="28"/>
          <w:szCs w:val="28"/>
          <w:lang w:val="uk-UA"/>
        </w:rPr>
        <w:t xml:space="preserve">      </w:t>
      </w:r>
      <w:r w:rsidRPr="008A3705">
        <w:rPr>
          <w:sz w:val="28"/>
          <w:szCs w:val="28"/>
          <w:lang w:val="uk-UA"/>
        </w:rPr>
        <w:t>3.</w:t>
      </w:r>
      <w:r w:rsidRPr="008A3705">
        <w:rPr>
          <w:rFonts w:eastAsia="Times New Roman"/>
          <w:color w:val="494848"/>
          <w:sz w:val="28"/>
          <w:szCs w:val="28"/>
          <w:lang w:val="uk-UA" w:eastAsia="ru-UA"/>
        </w:rPr>
        <w:t>Ф</w:t>
      </w:r>
      <w:r w:rsidRPr="00EB1ADA">
        <w:rPr>
          <w:rFonts w:eastAsia="Times New Roman"/>
          <w:color w:val="494848"/>
          <w:sz w:val="28"/>
          <w:szCs w:val="28"/>
          <w:lang w:val="ru-UA" w:eastAsia="ru-UA"/>
        </w:rPr>
        <w:t>інан</w:t>
      </w:r>
      <w:r w:rsidR="00E43451">
        <w:rPr>
          <w:rFonts w:eastAsia="Times New Roman"/>
          <w:color w:val="494848"/>
          <w:sz w:val="28"/>
          <w:szCs w:val="28"/>
          <w:lang w:eastAsia="ru-UA"/>
        </w:rPr>
        <w:t>совому</w:t>
      </w:r>
      <w:r w:rsidR="00E43451">
        <w:rPr>
          <w:rFonts w:eastAsia="Times New Roman"/>
          <w:color w:val="494848"/>
          <w:sz w:val="28"/>
          <w:szCs w:val="28"/>
          <w:lang w:val="uk-UA" w:eastAsia="ru-UA"/>
        </w:rPr>
        <w:t xml:space="preserve"> </w:t>
      </w:r>
      <w:r w:rsidRPr="008A3705">
        <w:rPr>
          <w:rFonts w:eastAsia="Times New Roman"/>
          <w:color w:val="494848"/>
          <w:sz w:val="28"/>
          <w:szCs w:val="28"/>
          <w:lang w:val="uk-UA" w:eastAsia="ru-UA"/>
        </w:rPr>
        <w:t>упралінню Димерської селищної ради</w:t>
      </w:r>
      <w:r w:rsidRPr="00EB1ADA">
        <w:rPr>
          <w:rFonts w:eastAsia="Times New Roman"/>
          <w:color w:val="494848"/>
          <w:sz w:val="28"/>
          <w:szCs w:val="28"/>
          <w:lang w:val="ru-UA" w:eastAsia="ru-UA"/>
        </w:rPr>
        <w:t xml:space="preserve">, виходячи з можливостей дохідної частини </w:t>
      </w:r>
      <w:r w:rsidRPr="008A3705">
        <w:rPr>
          <w:rFonts w:eastAsia="Times New Roman"/>
          <w:color w:val="494848"/>
          <w:sz w:val="28"/>
          <w:szCs w:val="28"/>
          <w:lang w:val="uk-UA" w:eastAsia="ru-UA"/>
        </w:rPr>
        <w:t>селищного</w:t>
      </w:r>
      <w:r w:rsidRPr="00EB1ADA">
        <w:rPr>
          <w:rFonts w:eastAsia="Times New Roman"/>
          <w:color w:val="494848"/>
          <w:sz w:val="28"/>
          <w:szCs w:val="28"/>
          <w:lang w:val="ru-UA" w:eastAsia="ru-UA"/>
        </w:rPr>
        <w:t xml:space="preserve"> бюджету, при формуванні проектів </w:t>
      </w:r>
      <w:r w:rsidRPr="008A3705">
        <w:rPr>
          <w:rFonts w:eastAsia="Times New Roman"/>
          <w:color w:val="494848"/>
          <w:sz w:val="28"/>
          <w:szCs w:val="28"/>
          <w:lang w:val="uk-UA" w:eastAsia="ru-UA"/>
        </w:rPr>
        <w:t>селищного</w:t>
      </w:r>
      <w:r w:rsidRPr="00EB1ADA">
        <w:rPr>
          <w:rFonts w:eastAsia="Times New Roman"/>
          <w:color w:val="494848"/>
          <w:sz w:val="28"/>
          <w:szCs w:val="28"/>
          <w:lang w:val="ru-UA" w:eastAsia="ru-UA"/>
        </w:rPr>
        <w:t xml:space="preserve"> бюджету на 20</w:t>
      </w:r>
      <w:r w:rsidRPr="008A3705">
        <w:rPr>
          <w:rFonts w:eastAsia="Times New Roman"/>
          <w:color w:val="494848"/>
          <w:sz w:val="28"/>
          <w:szCs w:val="28"/>
          <w:lang w:val="uk-UA" w:eastAsia="ru-UA"/>
        </w:rPr>
        <w:t>21</w:t>
      </w:r>
      <w:r w:rsidRPr="00EB1ADA">
        <w:rPr>
          <w:rFonts w:eastAsia="Times New Roman"/>
          <w:color w:val="494848"/>
          <w:sz w:val="28"/>
          <w:szCs w:val="28"/>
          <w:lang w:val="ru-UA" w:eastAsia="ru-UA"/>
        </w:rPr>
        <w:t>-202</w:t>
      </w:r>
      <w:r w:rsidRPr="008A3705">
        <w:rPr>
          <w:rFonts w:eastAsia="Times New Roman"/>
          <w:color w:val="494848"/>
          <w:sz w:val="28"/>
          <w:szCs w:val="28"/>
          <w:lang w:val="uk-UA" w:eastAsia="ru-UA"/>
        </w:rPr>
        <w:t>8</w:t>
      </w:r>
      <w:r w:rsidRPr="00EB1ADA">
        <w:rPr>
          <w:rFonts w:eastAsia="Times New Roman"/>
          <w:color w:val="494848"/>
          <w:sz w:val="28"/>
          <w:szCs w:val="28"/>
          <w:lang w:val="ru-UA" w:eastAsia="ru-UA"/>
        </w:rPr>
        <w:t xml:space="preserve"> роки передбачати кошти на виконання Програми.</w:t>
      </w:r>
    </w:p>
    <w:p w14:paraId="32BC81B5" w14:textId="6BB42902" w:rsidR="005321AE" w:rsidRPr="008A3705" w:rsidRDefault="008A3705" w:rsidP="008A3705">
      <w:pPr>
        <w:shd w:val="clear" w:color="auto" w:fill="FFFFFF"/>
        <w:spacing w:after="0" w:line="240" w:lineRule="auto"/>
        <w:jc w:val="both"/>
        <w:rPr>
          <w:rFonts w:eastAsia="Times New Roman"/>
          <w:color w:val="494848"/>
          <w:sz w:val="28"/>
          <w:szCs w:val="28"/>
          <w:lang w:val="ru-UA" w:eastAsia="ru-UA"/>
        </w:rPr>
      </w:pPr>
      <w:r>
        <w:rPr>
          <w:rFonts w:eastAsia="Times New Roman"/>
          <w:color w:val="494848"/>
          <w:sz w:val="28"/>
          <w:szCs w:val="28"/>
          <w:lang w:val="uk-UA" w:eastAsia="ru-UA"/>
        </w:rPr>
        <w:t xml:space="preserve">      </w:t>
      </w:r>
      <w:r w:rsidRPr="008A3705">
        <w:rPr>
          <w:rFonts w:eastAsia="Times New Roman"/>
          <w:color w:val="494848"/>
          <w:sz w:val="28"/>
          <w:szCs w:val="28"/>
          <w:lang w:val="uk-UA" w:eastAsia="ru-UA"/>
        </w:rPr>
        <w:t>4.</w:t>
      </w:r>
      <w:r w:rsidRPr="00EB1ADA">
        <w:rPr>
          <w:rFonts w:eastAsia="Times New Roman"/>
          <w:color w:val="494848"/>
          <w:sz w:val="28"/>
          <w:szCs w:val="28"/>
          <w:lang w:val="ru-UA" w:eastAsia="ru-UA"/>
        </w:rPr>
        <w:t xml:space="preserve">Встановити, що бюджетні призначення для реалізації заходів Програми на кожен рік передбачаються щорічно при формуванні </w:t>
      </w:r>
      <w:r w:rsidRPr="008A3705">
        <w:rPr>
          <w:rFonts w:eastAsia="Times New Roman"/>
          <w:color w:val="494848"/>
          <w:sz w:val="28"/>
          <w:szCs w:val="28"/>
          <w:lang w:val="uk-UA" w:eastAsia="ru-UA"/>
        </w:rPr>
        <w:t>селищного</w:t>
      </w:r>
      <w:r w:rsidRPr="00EB1ADA">
        <w:rPr>
          <w:rFonts w:eastAsia="Times New Roman"/>
          <w:color w:val="494848"/>
          <w:sz w:val="28"/>
          <w:szCs w:val="28"/>
          <w:lang w:val="ru-UA" w:eastAsia="ru-UA"/>
        </w:rPr>
        <w:t xml:space="preserve"> бюджету і затверджуються рішенням </w:t>
      </w:r>
      <w:r w:rsidRPr="008A3705">
        <w:rPr>
          <w:rFonts w:eastAsia="Times New Roman"/>
          <w:color w:val="494848"/>
          <w:sz w:val="28"/>
          <w:szCs w:val="28"/>
          <w:lang w:val="uk-UA" w:eastAsia="ru-UA"/>
        </w:rPr>
        <w:t>селищної</w:t>
      </w:r>
      <w:r w:rsidRPr="00EB1ADA">
        <w:rPr>
          <w:rFonts w:eastAsia="Times New Roman"/>
          <w:color w:val="494848"/>
          <w:sz w:val="28"/>
          <w:szCs w:val="28"/>
          <w:lang w:val="ru-UA" w:eastAsia="ru-UA"/>
        </w:rPr>
        <w:t xml:space="preserve"> ради про бюджет на відповідний бюджетний період.</w:t>
      </w:r>
    </w:p>
    <w:p w14:paraId="0C621C12" w14:textId="776F5051" w:rsidR="00D04924" w:rsidRPr="008A3705" w:rsidRDefault="008A3705" w:rsidP="008A370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</w:t>
      </w:r>
      <w:r w:rsidRPr="008A3705">
        <w:rPr>
          <w:sz w:val="28"/>
          <w:szCs w:val="28"/>
          <w:lang w:val="uk-UA"/>
        </w:rPr>
        <w:t>5.</w:t>
      </w:r>
      <w:r w:rsidR="00D04924" w:rsidRPr="008A3705">
        <w:rPr>
          <w:sz w:val="28"/>
          <w:szCs w:val="28"/>
          <w:lang w:val="uk-UA"/>
        </w:rPr>
        <w:t xml:space="preserve">Контроль  за  виконанням  даного  рішення  покласти </w:t>
      </w:r>
      <w:r w:rsidRPr="008A3705">
        <w:rPr>
          <w:rFonts w:eastAsia="Times New Roman"/>
          <w:color w:val="494848"/>
          <w:sz w:val="28"/>
          <w:szCs w:val="28"/>
          <w:lang w:val="ru-UA" w:eastAsia="ru-UA"/>
        </w:rPr>
        <w:t xml:space="preserve"> на</w:t>
      </w:r>
      <w:r w:rsidR="000F6513" w:rsidRPr="000F6513">
        <w:rPr>
          <w:rFonts w:eastAsia="Times New Roman"/>
          <w:color w:val="494848"/>
          <w:sz w:val="28"/>
          <w:szCs w:val="28"/>
          <w:lang w:eastAsia="ru-UA"/>
        </w:rPr>
        <w:t xml:space="preserve"> </w:t>
      </w:r>
      <w:r w:rsidRPr="008A3705">
        <w:rPr>
          <w:rFonts w:eastAsia="Times New Roman"/>
          <w:color w:val="494848"/>
          <w:sz w:val="28"/>
          <w:szCs w:val="28"/>
          <w:lang w:val="ru-UA" w:eastAsia="ru-UA"/>
        </w:rPr>
        <w:t>заступника голови</w:t>
      </w:r>
      <w:r w:rsidRPr="008A3705">
        <w:rPr>
          <w:rFonts w:eastAsia="Times New Roman"/>
          <w:color w:val="494848"/>
          <w:sz w:val="28"/>
          <w:szCs w:val="28"/>
          <w:lang w:val="uk-UA" w:eastAsia="ru-UA"/>
        </w:rPr>
        <w:t xml:space="preserve"> селищної ради та </w:t>
      </w:r>
      <w:r w:rsidR="00D04924" w:rsidRPr="008A3705">
        <w:rPr>
          <w:sz w:val="28"/>
          <w:szCs w:val="28"/>
          <w:lang w:val="uk-UA"/>
        </w:rPr>
        <w:t>постійну комісію з гуманітарних питань.</w:t>
      </w:r>
    </w:p>
    <w:p w14:paraId="795429CA" w14:textId="77777777" w:rsidR="005321AE" w:rsidRDefault="005321AE" w:rsidP="005321AE">
      <w:pPr>
        <w:pStyle w:val="a3"/>
        <w:jc w:val="both"/>
        <w:rPr>
          <w:sz w:val="28"/>
          <w:szCs w:val="28"/>
          <w:lang w:val="uk-UA"/>
        </w:rPr>
      </w:pPr>
    </w:p>
    <w:p w14:paraId="39E8D921" w14:textId="5E090C73" w:rsidR="008A3705" w:rsidRPr="008A3705" w:rsidRDefault="005321AE" w:rsidP="008A3705">
      <w:pPr>
        <w:pStyle w:val="a3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Селищний голова                                                       </w:t>
      </w:r>
      <w:r w:rsidR="008A3705">
        <w:rPr>
          <w:b/>
          <w:sz w:val="28"/>
          <w:szCs w:val="28"/>
          <w:lang w:val="uk-UA"/>
        </w:rPr>
        <w:t xml:space="preserve">        </w:t>
      </w:r>
      <w:r>
        <w:rPr>
          <w:b/>
          <w:sz w:val="28"/>
          <w:szCs w:val="28"/>
          <w:lang w:val="uk-UA"/>
        </w:rPr>
        <w:t xml:space="preserve">   В.В. Підкурганний</w:t>
      </w:r>
    </w:p>
    <w:p w14:paraId="34D27BE5" w14:textId="5CE0AA45" w:rsidR="005321AE" w:rsidRDefault="005321AE" w:rsidP="005321AE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8A370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смт. Димер </w:t>
      </w:r>
    </w:p>
    <w:p w14:paraId="09E7C2F5" w14:textId="31F10CD5" w:rsidR="005321AE" w:rsidRDefault="005321AE" w:rsidP="005321AE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8A370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24 грудня 2020 року</w:t>
      </w:r>
    </w:p>
    <w:p w14:paraId="1B2EDE6A" w14:textId="07861336" w:rsidR="005321AE" w:rsidRDefault="005321AE" w:rsidP="005321AE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="008A370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№ 5</w:t>
      </w:r>
      <w:r w:rsidR="000C12F8" w:rsidRPr="008A3705">
        <w:rPr>
          <w:sz w:val="28"/>
          <w:szCs w:val="28"/>
        </w:rPr>
        <w:t>6</w:t>
      </w:r>
      <w:r>
        <w:rPr>
          <w:sz w:val="28"/>
          <w:szCs w:val="28"/>
          <w:lang w:val="uk-UA"/>
        </w:rPr>
        <w:t>-2-2-</w:t>
      </w:r>
      <w:r>
        <w:rPr>
          <w:sz w:val="28"/>
          <w:szCs w:val="28"/>
        </w:rPr>
        <w:t>V</w:t>
      </w:r>
      <w:r>
        <w:rPr>
          <w:sz w:val="28"/>
          <w:szCs w:val="28"/>
          <w:lang w:val="uk-UA"/>
        </w:rPr>
        <w:t>ІІІ</w:t>
      </w:r>
    </w:p>
    <w:p w14:paraId="26CF6C24" w14:textId="7E745D9E" w:rsidR="00684ED9" w:rsidRDefault="00684ED9" w:rsidP="005321AE">
      <w:pPr>
        <w:tabs>
          <w:tab w:val="center" w:pos="5012"/>
          <w:tab w:val="center" w:pos="5720"/>
          <w:tab w:val="center" w:pos="6428"/>
          <w:tab w:val="right" w:pos="9074"/>
        </w:tabs>
        <w:spacing w:after="15" w:line="240" w:lineRule="auto"/>
        <w:rPr>
          <w:sz w:val="28"/>
          <w:szCs w:val="28"/>
          <w:lang w:val="uk-UA"/>
        </w:rPr>
      </w:pPr>
    </w:p>
    <w:sectPr w:rsidR="00684ED9" w:rsidSect="00000431">
      <w:pgSz w:w="11906" w:h="16838"/>
      <w:pgMar w:top="851" w:right="680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5"/>
    <w:lvl w:ilvl="0">
      <w:start w:val="4"/>
      <w:numFmt w:val="bullet"/>
      <w:lvlText w:val="-"/>
      <w:lvlJc w:val="left"/>
      <w:pPr>
        <w:tabs>
          <w:tab w:val="num" w:pos="708"/>
        </w:tabs>
        <w:ind w:left="900" w:hanging="360"/>
      </w:pPr>
      <w:rPr>
        <w:rFonts w:ascii="Times New Roman" w:hAnsi="Times New Roman" w:cs="Times New Roman" w:hint="default"/>
        <w:sz w:val="28"/>
        <w:szCs w:val="28"/>
      </w:rPr>
    </w:lvl>
  </w:abstractNum>
  <w:abstractNum w:abstractNumId="1" w15:restartNumberingAfterBreak="0">
    <w:nsid w:val="02CD30A3"/>
    <w:multiLevelType w:val="multilevel"/>
    <w:tmpl w:val="4B2C54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AF15A3"/>
    <w:multiLevelType w:val="hybridMultilevel"/>
    <w:tmpl w:val="1FD6E0F4"/>
    <w:lvl w:ilvl="0" w:tplc="7370232A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20000019">
      <w:start w:val="1"/>
      <w:numFmt w:val="lowerLetter"/>
      <w:lvlText w:val="%2."/>
      <w:lvlJc w:val="left"/>
      <w:pPr>
        <w:ind w:left="1080" w:hanging="360"/>
      </w:pPr>
    </w:lvl>
    <w:lvl w:ilvl="2" w:tplc="2000001B">
      <w:start w:val="1"/>
      <w:numFmt w:val="lowerRoman"/>
      <w:lvlText w:val="%3."/>
      <w:lvlJc w:val="right"/>
      <w:pPr>
        <w:ind w:left="1800" w:hanging="180"/>
      </w:pPr>
    </w:lvl>
    <w:lvl w:ilvl="3" w:tplc="2000000F">
      <w:start w:val="1"/>
      <w:numFmt w:val="decimal"/>
      <w:lvlText w:val="%4."/>
      <w:lvlJc w:val="left"/>
      <w:pPr>
        <w:ind w:left="2520" w:hanging="360"/>
      </w:pPr>
    </w:lvl>
    <w:lvl w:ilvl="4" w:tplc="20000019">
      <w:start w:val="1"/>
      <w:numFmt w:val="lowerLetter"/>
      <w:lvlText w:val="%5."/>
      <w:lvlJc w:val="left"/>
      <w:pPr>
        <w:ind w:left="3240" w:hanging="360"/>
      </w:pPr>
    </w:lvl>
    <w:lvl w:ilvl="5" w:tplc="2000001B">
      <w:start w:val="1"/>
      <w:numFmt w:val="lowerRoman"/>
      <w:lvlText w:val="%6."/>
      <w:lvlJc w:val="right"/>
      <w:pPr>
        <w:ind w:left="3960" w:hanging="180"/>
      </w:pPr>
    </w:lvl>
    <w:lvl w:ilvl="6" w:tplc="2000000F">
      <w:start w:val="1"/>
      <w:numFmt w:val="decimal"/>
      <w:lvlText w:val="%7."/>
      <w:lvlJc w:val="left"/>
      <w:pPr>
        <w:ind w:left="4680" w:hanging="360"/>
      </w:pPr>
    </w:lvl>
    <w:lvl w:ilvl="7" w:tplc="20000019">
      <w:start w:val="1"/>
      <w:numFmt w:val="lowerLetter"/>
      <w:lvlText w:val="%8."/>
      <w:lvlJc w:val="left"/>
      <w:pPr>
        <w:ind w:left="5400" w:hanging="360"/>
      </w:pPr>
    </w:lvl>
    <w:lvl w:ilvl="8" w:tplc="2000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A992373"/>
    <w:multiLevelType w:val="hybridMultilevel"/>
    <w:tmpl w:val="3B604BFA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B16381"/>
    <w:multiLevelType w:val="hybridMultilevel"/>
    <w:tmpl w:val="857E9F04"/>
    <w:lvl w:ilvl="0" w:tplc="F36E4304">
      <w:start w:val="1"/>
      <w:numFmt w:val="decimal"/>
      <w:lvlText w:val="%1."/>
      <w:lvlJc w:val="left"/>
      <w:pPr>
        <w:ind w:left="855" w:hanging="360"/>
      </w:pPr>
      <w:rPr>
        <w:rFonts w:hint="default"/>
        <w:color w:val="000000" w:themeColor="text1"/>
      </w:rPr>
    </w:lvl>
    <w:lvl w:ilvl="1" w:tplc="20000019" w:tentative="1">
      <w:start w:val="1"/>
      <w:numFmt w:val="lowerLetter"/>
      <w:lvlText w:val="%2."/>
      <w:lvlJc w:val="left"/>
      <w:pPr>
        <w:ind w:left="1575" w:hanging="360"/>
      </w:pPr>
    </w:lvl>
    <w:lvl w:ilvl="2" w:tplc="2000001B" w:tentative="1">
      <w:start w:val="1"/>
      <w:numFmt w:val="lowerRoman"/>
      <w:lvlText w:val="%3."/>
      <w:lvlJc w:val="right"/>
      <w:pPr>
        <w:ind w:left="2295" w:hanging="180"/>
      </w:pPr>
    </w:lvl>
    <w:lvl w:ilvl="3" w:tplc="2000000F" w:tentative="1">
      <w:start w:val="1"/>
      <w:numFmt w:val="decimal"/>
      <w:lvlText w:val="%4."/>
      <w:lvlJc w:val="left"/>
      <w:pPr>
        <w:ind w:left="3015" w:hanging="360"/>
      </w:pPr>
    </w:lvl>
    <w:lvl w:ilvl="4" w:tplc="20000019" w:tentative="1">
      <w:start w:val="1"/>
      <w:numFmt w:val="lowerLetter"/>
      <w:lvlText w:val="%5."/>
      <w:lvlJc w:val="left"/>
      <w:pPr>
        <w:ind w:left="3735" w:hanging="360"/>
      </w:pPr>
    </w:lvl>
    <w:lvl w:ilvl="5" w:tplc="2000001B" w:tentative="1">
      <w:start w:val="1"/>
      <w:numFmt w:val="lowerRoman"/>
      <w:lvlText w:val="%6."/>
      <w:lvlJc w:val="right"/>
      <w:pPr>
        <w:ind w:left="4455" w:hanging="180"/>
      </w:pPr>
    </w:lvl>
    <w:lvl w:ilvl="6" w:tplc="2000000F" w:tentative="1">
      <w:start w:val="1"/>
      <w:numFmt w:val="decimal"/>
      <w:lvlText w:val="%7."/>
      <w:lvlJc w:val="left"/>
      <w:pPr>
        <w:ind w:left="5175" w:hanging="360"/>
      </w:pPr>
    </w:lvl>
    <w:lvl w:ilvl="7" w:tplc="20000019" w:tentative="1">
      <w:start w:val="1"/>
      <w:numFmt w:val="lowerLetter"/>
      <w:lvlText w:val="%8."/>
      <w:lvlJc w:val="left"/>
      <w:pPr>
        <w:ind w:left="5895" w:hanging="360"/>
      </w:pPr>
    </w:lvl>
    <w:lvl w:ilvl="8" w:tplc="2000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5" w15:restartNumberingAfterBreak="0">
    <w:nsid w:val="5A5D6E31"/>
    <w:multiLevelType w:val="multilevel"/>
    <w:tmpl w:val="4B2C54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2D35DD4"/>
    <w:multiLevelType w:val="hybridMultilevel"/>
    <w:tmpl w:val="2806BB5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6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11AD"/>
    <w:rsid w:val="00000431"/>
    <w:rsid w:val="000C12F8"/>
    <w:rsid w:val="000F6513"/>
    <w:rsid w:val="002E4B0B"/>
    <w:rsid w:val="003811AD"/>
    <w:rsid w:val="005321AE"/>
    <w:rsid w:val="00573F21"/>
    <w:rsid w:val="00684ED9"/>
    <w:rsid w:val="008A3705"/>
    <w:rsid w:val="00940A4C"/>
    <w:rsid w:val="009B68CF"/>
    <w:rsid w:val="00A16434"/>
    <w:rsid w:val="00D04924"/>
    <w:rsid w:val="00E43451"/>
    <w:rsid w:val="00EB1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9C58EA"/>
  <w15:chartTrackingRefBased/>
  <w15:docId w15:val="{3CFF5016-FD27-458A-963E-616E77C79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ru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321AE"/>
    <w:pPr>
      <w:spacing w:after="200" w:line="276" w:lineRule="auto"/>
    </w:pPr>
    <w:rPr>
      <w:rFonts w:ascii="Times New Roman" w:hAnsi="Times New Roman" w:cs="Times New Roman"/>
      <w:szCs w:val="20"/>
      <w:lang w:val="ru-RU"/>
    </w:rPr>
  </w:style>
  <w:style w:type="paragraph" w:styleId="1">
    <w:name w:val="heading 1"/>
    <w:basedOn w:val="a"/>
    <w:link w:val="10"/>
    <w:qFormat/>
    <w:rsid w:val="00684ED9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21AE"/>
    <w:pPr>
      <w:spacing w:after="0" w:line="240" w:lineRule="auto"/>
    </w:pPr>
    <w:rPr>
      <w:rFonts w:ascii="Times New Roman" w:hAnsi="Times New Roman" w:cs="Times New Roman"/>
      <w:szCs w:val="20"/>
      <w:lang w:val="ru-RU"/>
    </w:rPr>
  </w:style>
  <w:style w:type="paragraph" w:customStyle="1" w:styleId="11">
    <w:name w:val="Без интервала1"/>
    <w:qFormat/>
    <w:rsid w:val="005321AE"/>
    <w:pPr>
      <w:spacing w:after="0" w:line="240" w:lineRule="auto"/>
    </w:pPr>
    <w:rPr>
      <w:rFonts w:ascii="Calibri" w:eastAsia="Times New Roman" w:hAnsi="Calibri" w:cs="Calibri"/>
      <w:sz w:val="22"/>
      <w:szCs w:val="22"/>
      <w:lang w:val="uk-UA"/>
    </w:rPr>
  </w:style>
  <w:style w:type="character" w:customStyle="1" w:styleId="10">
    <w:name w:val="Заголовок 1 Знак"/>
    <w:basedOn w:val="a0"/>
    <w:link w:val="1"/>
    <w:rsid w:val="00684ED9"/>
    <w:rPr>
      <w:rFonts w:ascii="Times New Roman" w:eastAsia="Times New Roman" w:hAnsi="Times New Roman" w:cs="Times New Roman"/>
      <w:b/>
      <w:bCs/>
      <w:kern w:val="36"/>
      <w:sz w:val="48"/>
      <w:szCs w:val="48"/>
      <w:lang w:val="ru-RU" w:eastAsia="ru-RU"/>
    </w:rPr>
  </w:style>
  <w:style w:type="paragraph" w:customStyle="1" w:styleId="12">
    <w:name w:val="Абзац списка1"/>
    <w:basedOn w:val="a"/>
    <w:rsid w:val="00684ED9"/>
    <w:pPr>
      <w:suppressAutoHyphens/>
      <w:ind w:left="720"/>
      <w:contextualSpacing/>
    </w:pPr>
    <w:rPr>
      <w:rFonts w:ascii="Calibri" w:eastAsia="Times New Roman" w:hAnsi="Calibri" w:cs="Calibri"/>
      <w:sz w:val="22"/>
      <w:szCs w:val="22"/>
      <w:lang w:eastAsia="zh-CN"/>
    </w:rPr>
  </w:style>
  <w:style w:type="character" w:customStyle="1" w:styleId="apple-converted-space">
    <w:name w:val="apple-converted-space"/>
    <w:basedOn w:val="a0"/>
    <w:rsid w:val="00684ED9"/>
  </w:style>
  <w:style w:type="character" w:customStyle="1" w:styleId="pricenew">
    <w:name w:val="price_new"/>
    <w:basedOn w:val="a0"/>
    <w:rsid w:val="00684ED9"/>
  </w:style>
  <w:style w:type="character" w:styleId="a4">
    <w:name w:val="Strong"/>
    <w:basedOn w:val="a0"/>
    <w:qFormat/>
    <w:rsid w:val="00684ED9"/>
    <w:rPr>
      <w:b/>
      <w:bCs/>
    </w:rPr>
  </w:style>
  <w:style w:type="paragraph" w:styleId="a5">
    <w:name w:val="List Paragraph"/>
    <w:basedOn w:val="a"/>
    <w:link w:val="a6"/>
    <w:uiPriority w:val="99"/>
    <w:qFormat/>
    <w:rsid w:val="00940A4C"/>
    <w:pPr>
      <w:ind w:left="720"/>
      <w:contextualSpacing/>
    </w:pPr>
  </w:style>
  <w:style w:type="character" w:customStyle="1" w:styleId="a6">
    <w:name w:val="Абзац списка Знак"/>
    <w:link w:val="a5"/>
    <w:uiPriority w:val="99"/>
    <w:locked/>
    <w:rsid w:val="00D04924"/>
    <w:rPr>
      <w:rFonts w:ascii="Times New Roman" w:hAnsi="Times New Roman" w:cs="Times New Roman"/>
      <w:szCs w:val="20"/>
      <w:lang w:val="ru-RU"/>
    </w:rPr>
  </w:style>
  <w:style w:type="paragraph" w:styleId="a7">
    <w:name w:val="Normal (Web)"/>
    <w:basedOn w:val="a"/>
    <w:uiPriority w:val="99"/>
    <w:semiHidden/>
    <w:unhideWhenUsed/>
    <w:rsid w:val="00EB1ADA"/>
    <w:pPr>
      <w:spacing w:before="100" w:beforeAutospacing="1" w:after="100" w:afterAutospacing="1" w:line="240" w:lineRule="auto"/>
    </w:pPr>
    <w:rPr>
      <w:rFonts w:eastAsia="Times New Roman"/>
      <w:szCs w:val="24"/>
      <w:lang w:val="ru-UA" w:eastAsia="ru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366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1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dcterms:created xsi:type="dcterms:W3CDTF">2020-12-28T21:00:00Z</dcterms:created>
  <dcterms:modified xsi:type="dcterms:W3CDTF">2021-01-03T16:25:00Z</dcterms:modified>
</cp:coreProperties>
</file>